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6B" w:rsidRDefault="00B6186B" w:rsidP="00B6186B">
      <w:pPr>
        <w:pStyle w:val="a9"/>
        <w:spacing w:before="66" w:line="292" w:lineRule="auto"/>
        <w:ind w:right="177" w:firstLine="720"/>
      </w:pPr>
    </w:p>
    <w:p w:rsidR="00B6186B" w:rsidRDefault="00960167" w:rsidP="00B6186B">
      <w:pPr>
        <w:pStyle w:val="a9"/>
        <w:spacing w:before="66" w:line="292" w:lineRule="auto"/>
        <w:ind w:right="177" w:firstLine="720"/>
      </w:pPr>
      <w:r>
        <w:rPr>
          <w:noProof/>
        </w:rPr>
        <w:drawing>
          <wp:inline distT="0" distB="0" distL="0" distR="0">
            <wp:extent cx="5111942" cy="8168640"/>
            <wp:effectExtent l="19050" t="0" r="0" b="0"/>
            <wp:docPr id="1" name="Рисунок 1" descr="D:\Рабочий стол\ГЕОГРАФИЯ\РАБОЧИЕ ПРОГРАММЫ ПО ГЕОГРАФИИ 2023-2024\2023-2024\сканы и рабочие с синей печатью\внеу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ЕОГРАФИЯ\РАБОЧИЕ ПРОГРАММЫ ПО ГЕОГРАФИИ 2023-2024\2023-2024\сканы и рабочие с синей печатью\внеу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416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EB" w:rsidRDefault="00B11AEB" w:rsidP="00B6186B">
      <w:pPr>
        <w:pStyle w:val="a9"/>
        <w:spacing w:before="66" w:line="292" w:lineRule="auto"/>
        <w:ind w:right="177" w:firstLine="720"/>
      </w:pPr>
    </w:p>
    <w:p w:rsidR="00155142" w:rsidRDefault="00B6186B">
      <w:pPr>
        <w:pStyle w:val="1"/>
        <w:shd w:val="clear" w:color="auto" w:fill="FFFFFF"/>
        <w:spacing w:before="33" w:after="33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55142" w:rsidRDefault="00B11AEB">
      <w:pPr>
        <w:pStyle w:val="1"/>
        <w:jc w:val="center"/>
        <w:rPr>
          <w:color w:val="000000"/>
          <w:sz w:val="32"/>
          <w:szCs w:val="36"/>
        </w:rPr>
      </w:pPr>
      <w:r>
        <w:rPr>
          <w:color w:val="000000"/>
          <w:sz w:val="32"/>
          <w:szCs w:val="36"/>
        </w:rPr>
        <w:t xml:space="preserve"> </w:t>
      </w:r>
    </w:p>
    <w:p w:rsidR="00155142" w:rsidRDefault="00155142">
      <w:pPr>
        <w:pStyle w:val="1"/>
        <w:rPr>
          <w:color w:val="000000"/>
          <w:sz w:val="16"/>
          <w:szCs w:val="36"/>
        </w:rPr>
      </w:pPr>
    </w:p>
    <w:p w:rsidR="00155142" w:rsidRDefault="00B6186B">
      <w:pPr>
        <w:pStyle w:val="1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Уровень образования: основное общее образование</w:t>
      </w:r>
    </w:p>
    <w:p w:rsidR="00155142" w:rsidRDefault="00B6186B">
      <w:pPr>
        <w:pStyle w:val="1"/>
      </w:pPr>
      <w:r>
        <w:rPr>
          <w:color w:val="000000"/>
          <w:sz w:val="28"/>
          <w:szCs w:val="36"/>
        </w:rPr>
        <w:t>Срок реализации: 1 год</w:t>
      </w:r>
    </w:p>
    <w:p w:rsidR="00155142" w:rsidRDefault="00B6186B">
      <w:pPr>
        <w:pStyle w:val="1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Программа разработана на основе:</w:t>
      </w:r>
    </w:p>
    <w:p w:rsidR="00155142" w:rsidRDefault="00B6186B">
      <w:pPr>
        <w:pStyle w:val="ac"/>
        <w:numPr>
          <w:ilvl w:val="0"/>
          <w:numId w:val="1"/>
        </w:numPr>
        <w:spacing w:after="0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Федерального Закона от 29.12.2012 № 273 – ФЗ «Об образовании в РФ»</w:t>
      </w:r>
    </w:p>
    <w:p w:rsidR="00155142" w:rsidRDefault="00B6186B">
      <w:pPr>
        <w:pStyle w:val="ac"/>
        <w:numPr>
          <w:ilvl w:val="0"/>
          <w:numId w:val="1"/>
        </w:numPr>
        <w:spacing w:after="0"/>
      </w:pPr>
      <w:r>
        <w:rPr>
          <w:color w:val="000000"/>
          <w:sz w:val="28"/>
          <w:szCs w:val="36"/>
        </w:rPr>
        <w:t>Стратегия развития воспитания в Российской Федерации на период до 2025 года</w:t>
      </w:r>
    </w:p>
    <w:p w:rsidR="00155142" w:rsidRDefault="00B6186B">
      <w:pPr>
        <w:pStyle w:val="ac"/>
        <w:numPr>
          <w:ilvl w:val="0"/>
          <w:numId w:val="1"/>
        </w:numPr>
        <w:spacing w:after="0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Федерального Государственного Образовательного Стандарта Основного Общего Образования. Утверждён приказом Министерства образования и науки Российской Федерации от 17 декабря 2010 г. № 1897</w:t>
      </w:r>
    </w:p>
    <w:p w:rsidR="00155142" w:rsidRDefault="00B6186B">
      <w:pPr>
        <w:pStyle w:val="ac"/>
        <w:numPr>
          <w:ilvl w:val="0"/>
          <w:numId w:val="1"/>
        </w:numPr>
        <w:spacing w:after="0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Приказ МО и науки  РФ от 29.08.2013 № 1008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155142" w:rsidRDefault="00155142">
      <w:pPr>
        <w:pStyle w:val="1"/>
        <w:shd w:val="clear" w:color="auto" w:fill="FFFFFF"/>
        <w:spacing w:before="33" w:after="33"/>
        <w:rPr>
          <w:rFonts w:ascii="Verdana" w:hAnsi="Verdana"/>
          <w:color w:val="000000"/>
        </w:rPr>
      </w:pPr>
    </w:p>
    <w:p w:rsidR="00155142" w:rsidRDefault="00155142">
      <w:pPr>
        <w:pStyle w:val="1"/>
        <w:tabs>
          <w:tab w:val="center" w:pos="4677"/>
          <w:tab w:val="left" w:pos="6135"/>
        </w:tabs>
        <w:jc w:val="center"/>
        <w:rPr>
          <w:sz w:val="28"/>
          <w:szCs w:val="28"/>
        </w:rPr>
      </w:pPr>
    </w:p>
    <w:p w:rsidR="00155142" w:rsidRDefault="00B6186B">
      <w:pPr>
        <w:pStyle w:val="1"/>
        <w:tabs>
          <w:tab w:val="center" w:pos="4677"/>
          <w:tab w:val="left" w:pos="6135"/>
        </w:tabs>
        <w:jc w:val="center"/>
        <w:rPr>
          <w:sz w:val="28"/>
          <w:szCs w:val="28"/>
        </w:rPr>
      </w:pPr>
      <w:r>
        <w:br w:type="page"/>
      </w:r>
    </w:p>
    <w:p w:rsidR="00155142" w:rsidRDefault="00155142">
      <w:pPr>
        <w:pStyle w:val="1"/>
        <w:tabs>
          <w:tab w:val="center" w:pos="4677"/>
          <w:tab w:val="left" w:pos="6135"/>
        </w:tabs>
        <w:jc w:val="center"/>
        <w:rPr>
          <w:sz w:val="28"/>
          <w:szCs w:val="28"/>
        </w:rPr>
      </w:pPr>
    </w:p>
    <w:p w:rsidR="00155142" w:rsidRDefault="00B6186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55142" w:rsidRDefault="00155142">
      <w:pPr>
        <w:pStyle w:val="1"/>
        <w:jc w:val="center"/>
        <w:rPr>
          <w:sz w:val="28"/>
          <w:szCs w:val="28"/>
        </w:rPr>
      </w:pPr>
    </w:p>
    <w:p w:rsidR="00155142" w:rsidRDefault="00155142">
      <w:pPr>
        <w:pStyle w:val="1"/>
        <w:jc w:val="center"/>
        <w:rPr>
          <w:sz w:val="28"/>
          <w:szCs w:val="28"/>
        </w:rPr>
      </w:pPr>
    </w:p>
    <w:p w:rsidR="00155142" w:rsidRDefault="00B6186B">
      <w:pPr>
        <w:pStyle w:val="ac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освоения курса внеурочной деятельности                           3</w:t>
      </w:r>
    </w:p>
    <w:p w:rsidR="00155142" w:rsidRDefault="00B6186B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внеурочной деятельности с указанием </w:t>
      </w:r>
    </w:p>
    <w:p w:rsidR="00155142" w:rsidRDefault="00B6186B">
      <w:pPr>
        <w:pStyle w:val="ac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 организации и видов деятельности                                                 5         </w:t>
      </w:r>
    </w:p>
    <w:p w:rsidR="00155142" w:rsidRDefault="00B6186B">
      <w:pPr>
        <w:pStyle w:val="ac"/>
        <w:numPr>
          <w:ilvl w:val="0"/>
          <w:numId w:val="2"/>
        </w:numPr>
        <w:spacing w:after="0" w:line="360" w:lineRule="auto"/>
      </w:pPr>
      <w:r>
        <w:rPr>
          <w:sz w:val="28"/>
          <w:szCs w:val="28"/>
        </w:rPr>
        <w:t>Тематическое планирование                                                                     11</w:t>
      </w: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B6186B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освоения курса внеурочной деятельности</w:t>
      </w:r>
    </w:p>
    <w:p w:rsidR="00155142" w:rsidRDefault="00B6186B">
      <w:pPr>
        <w:pStyle w:val="10"/>
        <w:widowControl w:val="0"/>
        <w:suppressAutoHyphens w:val="0"/>
        <w:ind w:left="72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 </w:t>
      </w:r>
      <w:r>
        <w:rPr>
          <w:bCs/>
          <w:color w:val="auto"/>
          <w:sz w:val="28"/>
          <w:szCs w:val="28"/>
        </w:rPr>
        <w:t>результаты</w:t>
      </w:r>
      <w:r>
        <w:rPr>
          <w:color w:val="auto"/>
          <w:sz w:val="28"/>
          <w:szCs w:val="28"/>
        </w:rPr>
        <w:t xml:space="preserve"> </w:t>
      </w:r>
    </w:p>
    <w:p w:rsidR="00155142" w:rsidRDefault="00B6186B">
      <w:pPr>
        <w:pStyle w:val="ad"/>
        <w:widowControl w:val="0"/>
        <w:spacing w:beforeAutospacing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будут сформированы: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pacing w:val="-2"/>
          <w:sz w:val="28"/>
          <w:szCs w:val="28"/>
        </w:rPr>
      </w:pPr>
      <w:r>
        <w:rPr>
          <w:spacing w:val="4"/>
          <w:sz w:val="28"/>
          <w:szCs w:val="28"/>
        </w:rPr>
        <w:t xml:space="preserve">- основы гражданской идентичности, своей этнической </w:t>
      </w:r>
      <w:r>
        <w:rPr>
          <w:spacing w:val="2"/>
          <w:sz w:val="28"/>
          <w:szCs w:val="28"/>
        </w:rPr>
        <w:t>принадлежности в форме осознания «Я» как члена семьи,</w:t>
      </w:r>
      <w:r>
        <w:rPr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ориентация в нравственном содержании и </w:t>
      </w:r>
      <w:proofErr w:type="gramStart"/>
      <w:r>
        <w:rPr>
          <w:spacing w:val="2"/>
          <w:sz w:val="28"/>
          <w:szCs w:val="28"/>
        </w:rPr>
        <w:t>смысле</w:t>
      </w:r>
      <w:proofErr w:type="gramEnd"/>
      <w:r>
        <w:rPr>
          <w:spacing w:val="2"/>
          <w:sz w:val="28"/>
          <w:szCs w:val="28"/>
        </w:rPr>
        <w:t xml:space="preserve"> как </w:t>
      </w:r>
      <w:r>
        <w:rPr>
          <w:sz w:val="28"/>
          <w:szCs w:val="28"/>
        </w:rPr>
        <w:t>собственных поступков, так и поступков окружающих людей;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знание основных моральных норм и ориентация на их выполнение;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>угих людей и сопереживание им;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установка на здоровый образ жизни;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spacing w:val="-2"/>
          <w:sz w:val="28"/>
          <w:szCs w:val="28"/>
        </w:rPr>
        <w:t>- основы экологической культуры: принятие ценности природного мира, готовность следовать в своей деятельности нор</w:t>
      </w:r>
      <w:r>
        <w:rPr>
          <w:sz w:val="28"/>
          <w:szCs w:val="28"/>
        </w:rPr>
        <w:t xml:space="preserve">мам природоохранного, нерасточительного,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b/>
          <w:sz w:val="28"/>
          <w:szCs w:val="28"/>
        </w:rPr>
      </w:pPr>
      <w:proofErr w:type="gramStart"/>
      <w:r>
        <w:rPr>
          <w:iCs/>
          <w:sz w:val="28"/>
          <w:szCs w:val="28"/>
        </w:rPr>
        <w:t>Обучающийся</w:t>
      </w:r>
      <w:proofErr w:type="gramEnd"/>
      <w:r>
        <w:rPr>
          <w:iCs/>
          <w:sz w:val="28"/>
          <w:szCs w:val="28"/>
        </w:rPr>
        <w:t xml:space="preserve"> получит возможность для формирования</w:t>
      </w:r>
      <w:r>
        <w:rPr>
          <w:b/>
          <w:iCs/>
          <w:sz w:val="28"/>
          <w:szCs w:val="28"/>
        </w:rPr>
        <w:t>: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iCs/>
          <w:spacing w:val="4"/>
          <w:sz w:val="28"/>
          <w:szCs w:val="28"/>
        </w:rPr>
        <w:t>внутренней позиции обучающегося на уровне поло</w:t>
      </w:r>
      <w:r>
        <w:rPr>
          <w:iCs/>
          <w:sz w:val="28"/>
          <w:szCs w:val="28"/>
        </w:rPr>
        <w:t xml:space="preserve">жительного отношения к членам своей семьи; 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iCs/>
          <w:spacing w:val="-2"/>
          <w:sz w:val="28"/>
          <w:szCs w:val="28"/>
        </w:rPr>
        <w:t>положительной адекватной дифференцированной само</w:t>
      </w:r>
      <w:r>
        <w:rPr>
          <w:iCs/>
          <w:sz w:val="28"/>
          <w:szCs w:val="28"/>
        </w:rPr>
        <w:t>оценки на основе критерия успешности реализации социальной роли «хорошего сына/дочери»;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iCs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- компетентности в реализации основ гражданской </w:t>
      </w:r>
      <w:r>
        <w:rPr>
          <w:iCs/>
          <w:sz w:val="28"/>
          <w:szCs w:val="28"/>
        </w:rPr>
        <w:t>идентичности в поступках и деятельности;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- установки на здоровый образ жизни и реализации ее в реальном поведении и поступках;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осознанных устойчивых эстетических предпочтений; 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r>
        <w:rPr>
          <w:iCs/>
          <w:sz w:val="28"/>
          <w:szCs w:val="28"/>
        </w:rPr>
        <w:t>эмпатии</w:t>
      </w:r>
      <w:proofErr w:type="spellEnd"/>
      <w:r>
        <w:rPr>
          <w:iCs/>
          <w:sz w:val="28"/>
          <w:szCs w:val="28"/>
        </w:rPr>
        <w:t xml:space="preserve"> как осознанного понимания чу</w:t>
      </w:r>
      <w:proofErr w:type="gramStart"/>
      <w:r>
        <w:rPr>
          <w:iCs/>
          <w:sz w:val="28"/>
          <w:szCs w:val="28"/>
        </w:rPr>
        <w:t>вств др</w:t>
      </w:r>
      <w:proofErr w:type="gramEnd"/>
      <w:r>
        <w:rPr>
          <w:iCs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55142" w:rsidRDefault="00B6186B">
      <w:pPr>
        <w:pStyle w:val="ad"/>
        <w:widowControl w:val="0"/>
        <w:spacing w:beforeAutospacing="0" w:afterAutospacing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результаты: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rStyle w:val="apple-converted-space"/>
          <w:rFonts w:eastAsia="Calibri"/>
          <w:bCs/>
          <w:sz w:val="28"/>
          <w:szCs w:val="28"/>
        </w:rPr>
        <w:t> </w:t>
      </w:r>
      <w:r>
        <w:rPr>
          <w:rStyle w:val="apple-converted-space"/>
          <w:rFonts w:eastAsia="Calibri"/>
          <w:bCs/>
          <w:sz w:val="28"/>
          <w:szCs w:val="28"/>
        </w:rPr>
        <w:tab/>
      </w:r>
      <w:r>
        <w:rPr>
          <w:sz w:val="28"/>
          <w:szCs w:val="28"/>
        </w:rPr>
        <w:t>Регулятивные: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Обучающиеся  научатся: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принимать учебную задачу;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сохранять учебную задачу урока;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выделять из темы урока известные и неизвестные знания и умения;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планировать самостоятельное высказывание;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фиксировать в  конце урока удовлетворенность/неудовлетворенность своей деятельностью на уроке, правильно относится к успехам/ неуспехам;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 xml:space="preserve">- корректировать свое поведение на уроке с учетом установленных </w:t>
      </w:r>
      <w:r>
        <w:rPr>
          <w:sz w:val="28"/>
          <w:szCs w:val="28"/>
        </w:rPr>
        <w:lastRenderedPageBreak/>
        <w:t>правил.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Познавательные: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Обучающиеся  научатся: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выделять важную информацию из литературы разных типов;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 xml:space="preserve">- использовать </w:t>
      </w:r>
      <w:proofErr w:type="spellStart"/>
      <w:r>
        <w:rPr>
          <w:sz w:val="28"/>
          <w:szCs w:val="28"/>
        </w:rPr>
        <w:t>знаково</w:t>
      </w:r>
      <w:proofErr w:type="spellEnd"/>
      <w:r>
        <w:rPr>
          <w:sz w:val="28"/>
          <w:szCs w:val="28"/>
        </w:rPr>
        <w:t xml:space="preserve"> – символические средства, в том числе модели и схемы решения задач;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понимать содержание текста, интерпретировать смысл, фиксировать полученную информацию в виде схем, рисунков, таблиц;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анализировать объекты, таблицы, схемы, диаграммы, рисунки, пословицы, поговорки с выделением отличительных признаков;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осуществлять классификацию и синтез объектов;</w:t>
      </w:r>
    </w:p>
    <w:p w:rsidR="00155142" w:rsidRDefault="00B6186B">
      <w:pPr>
        <w:pStyle w:val="1"/>
        <w:widowControl w:val="0"/>
        <w:shd w:val="clear" w:color="auto" w:fill="FFFFFF"/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155142" w:rsidRDefault="00B6186B">
      <w:pPr>
        <w:pStyle w:val="1"/>
        <w:widowControl w:val="0"/>
        <w:shd w:val="clear" w:color="auto" w:fill="FFFFFF"/>
        <w:tabs>
          <w:tab w:val="left" w:pos="8070"/>
        </w:tabs>
        <w:spacing w:before="14"/>
        <w:ind w:left="567" w:right="43"/>
        <w:rPr>
          <w:sz w:val="28"/>
          <w:szCs w:val="28"/>
        </w:rPr>
      </w:pPr>
      <w:r>
        <w:rPr>
          <w:sz w:val="28"/>
          <w:szCs w:val="28"/>
        </w:rPr>
        <w:t>- проявлять индивидуальные творческие  способности при выполнении рисунков, условных знаков, подготовке   сообщений, иллюстрировании рассказов, сочинении  т.п.</w:t>
      </w:r>
    </w:p>
    <w:p w:rsidR="00155142" w:rsidRDefault="00B6186B">
      <w:pPr>
        <w:pStyle w:val="1"/>
        <w:widowControl w:val="0"/>
        <w:shd w:val="clear" w:color="auto" w:fill="FFFFFF"/>
        <w:tabs>
          <w:tab w:val="left" w:pos="8070"/>
        </w:tabs>
        <w:spacing w:before="14"/>
        <w:ind w:left="67" w:right="43" w:firstLine="485"/>
        <w:rPr>
          <w:sz w:val="28"/>
          <w:szCs w:val="28"/>
        </w:rPr>
      </w:pPr>
      <w:r>
        <w:rPr>
          <w:sz w:val="28"/>
          <w:szCs w:val="28"/>
        </w:rPr>
        <w:t>- моделировать различные жизненные ситуации.</w:t>
      </w:r>
    </w:p>
    <w:p w:rsidR="00155142" w:rsidRDefault="00B6186B">
      <w:pPr>
        <w:pStyle w:val="1"/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результаты.</w:t>
      </w:r>
    </w:p>
    <w:p w:rsidR="00155142" w:rsidRDefault="00B6186B">
      <w:pPr>
        <w:pStyle w:val="1"/>
        <w:widowControl w:val="0"/>
        <w:shd w:val="clear" w:color="auto" w:fill="FFFFFF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Обучающийся  научится:</w:t>
      </w:r>
    </w:p>
    <w:p w:rsidR="00155142" w:rsidRDefault="00B6186B">
      <w:pPr>
        <w:pStyle w:val="1"/>
        <w:widowControl w:val="0"/>
        <w:shd w:val="clear" w:color="auto" w:fill="FFFFFF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слушать и понимать речь других</w:t>
      </w:r>
      <w:r>
        <w:rPr>
          <w:bCs/>
          <w:color w:val="auto"/>
          <w:sz w:val="28"/>
          <w:szCs w:val="28"/>
        </w:rPr>
        <w:t>;</w:t>
      </w:r>
    </w:p>
    <w:p w:rsidR="00155142" w:rsidRDefault="00B6186B">
      <w:pPr>
        <w:pStyle w:val="1"/>
        <w:widowControl w:val="0"/>
        <w:shd w:val="clear" w:color="auto" w:fill="FFFFFF"/>
        <w:ind w:firstLine="284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155142" w:rsidRDefault="00B6186B">
      <w:pPr>
        <w:pStyle w:val="1"/>
        <w:widowControl w:val="0"/>
        <w:shd w:val="clear" w:color="auto" w:fill="FFFFFF"/>
        <w:ind w:firstLine="284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проявлять уважение и готовность выполнять совместно установленные договоренности и правила (как со сверстниками, так и </w:t>
      </w:r>
      <w:proofErr w:type="gramStart"/>
      <w:r>
        <w:rPr>
          <w:bCs/>
          <w:color w:val="auto"/>
          <w:sz w:val="28"/>
          <w:szCs w:val="28"/>
        </w:rPr>
        <w:t>со</w:t>
      </w:r>
      <w:proofErr w:type="gramEnd"/>
      <w:r>
        <w:rPr>
          <w:bCs/>
          <w:color w:val="auto"/>
          <w:sz w:val="28"/>
          <w:szCs w:val="28"/>
        </w:rPr>
        <w:t xml:space="preserve"> взрослыми);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8"/>
          <w:szCs w:val="28"/>
        </w:rPr>
        <w:t>собственной</w:t>
      </w:r>
      <w:proofErr w:type="gramEnd"/>
      <w:r>
        <w:rPr>
          <w:sz w:val="28"/>
          <w:szCs w:val="28"/>
        </w:rPr>
        <w:t>, и ориентироваться на позицию партнера в общении и взаимодействии;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формулировать собственное мнение и позицию;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spacing w:val="2"/>
          <w:sz w:val="28"/>
          <w:szCs w:val="28"/>
        </w:rPr>
        <w:t>- договариваться и приходить к общему решению в со</w:t>
      </w:r>
      <w:r>
        <w:rPr>
          <w:sz w:val="28"/>
          <w:szCs w:val="28"/>
        </w:rPr>
        <w:t>вместной деятельности, в том числе в ситуации столкновения интересов;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задавать вопросы;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left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- использовать речь для регуляции своего действия.</w:t>
      </w:r>
    </w:p>
    <w:p w:rsidR="00155142" w:rsidRDefault="00B6186B">
      <w:pPr>
        <w:pStyle w:val="1"/>
        <w:widowControl w:val="0"/>
        <w:ind w:firstLine="708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Обучающийся</w:t>
      </w:r>
      <w:proofErr w:type="gramEnd"/>
      <w:r>
        <w:rPr>
          <w:iCs/>
          <w:sz w:val="28"/>
          <w:szCs w:val="28"/>
        </w:rPr>
        <w:t xml:space="preserve"> получит возможность научиться:</w:t>
      </w:r>
    </w:p>
    <w:p w:rsidR="00155142" w:rsidRDefault="00B6186B">
      <w:pPr>
        <w:pStyle w:val="1"/>
        <w:widowControl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- учитывать и координировать в сотрудничестве по</w:t>
      </w:r>
      <w:r>
        <w:rPr>
          <w:sz w:val="28"/>
          <w:szCs w:val="28"/>
        </w:rPr>
        <w:t xml:space="preserve">зиции других людей, отличные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собственной;</w:t>
      </w:r>
    </w:p>
    <w:p w:rsidR="00155142" w:rsidRDefault="00B6186B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понимать относительность мнений и подходов к решению проблемы;</w:t>
      </w:r>
    </w:p>
    <w:p w:rsidR="00155142" w:rsidRDefault="00B6186B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jc w:val="both"/>
        <w:textAlignment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- продуктивно содействовать разрешению конфликтов на основе учета </w:t>
      </w:r>
      <w:r>
        <w:rPr>
          <w:iCs/>
          <w:sz w:val="28"/>
          <w:szCs w:val="28"/>
        </w:rPr>
        <w:lastRenderedPageBreak/>
        <w:t>интересов и позиций всех участников;</w:t>
      </w:r>
    </w:p>
    <w:p w:rsidR="00155142" w:rsidRDefault="00B6186B">
      <w:pPr>
        <w:pStyle w:val="1"/>
        <w:widowControl w:val="0"/>
        <w:tabs>
          <w:tab w:val="left" w:pos="567"/>
          <w:tab w:val="left" w:pos="993"/>
        </w:tabs>
        <w:ind w:firstLine="284"/>
        <w:jc w:val="both"/>
        <w:textAlignment w:val="center"/>
        <w:rPr>
          <w:sz w:val="28"/>
          <w:szCs w:val="28"/>
        </w:rPr>
      </w:pPr>
      <w:r>
        <w:rPr>
          <w:iCs/>
          <w:sz w:val="28"/>
          <w:szCs w:val="28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155142" w:rsidRDefault="00B6186B">
      <w:pPr>
        <w:pStyle w:val="1"/>
        <w:widowControl w:val="0"/>
        <w:numPr>
          <w:ilvl w:val="0"/>
          <w:numId w:val="3"/>
        </w:numPr>
        <w:tabs>
          <w:tab w:val="left" w:pos="567"/>
          <w:tab w:val="left" w:pos="993"/>
        </w:tabs>
        <w:ind w:left="0" w:firstLine="284"/>
        <w:jc w:val="both"/>
        <w:textAlignment w:val="center"/>
        <w:rPr>
          <w:sz w:val="28"/>
          <w:szCs w:val="28"/>
        </w:rPr>
      </w:pPr>
      <w:r>
        <w:rPr>
          <w:iCs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:rsidR="00155142" w:rsidRDefault="00B6186B">
      <w:pPr>
        <w:pStyle w:val="1"/>
        <w:widowControl w:val="0"/>
        <w:shd w:val="clear" w:color="auto" w:fill="FFFFFF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Предметные</w:t>
      </w:r>
      <w:r>
        <w:rPr>
          <w:bCs/>
          <w:color w:val="auto"/>
          <w:sz w:val="28"/>
          <w:szCs w:val="28"/>
        </w:rPr>
        <w:t xml:space="preserve"> результаты</w:t>
      </w:r>
      <w:r>
        <w:rPr>
          <w:color w:val="auto"/>
          <w:sz w:val="28"/>
          <w:szCs w:val="28"/>
        </w:rPr>
        <w:t>:</w:t>
      </w:r>
    </w:p>
    <w:p w:rsidR="00155142" w:rsidRDefault="00B6186B">
      <w:pPr>
        <w:pStyle w:val="1"/>
        <w:widowControl w:val="0"/>
        <w:shd w:val="clear" w:color="auto" w:fill="FFFFFF"/>
        <w:ind w:firstLine="284"/>
        <w:rPr>
          <w:color w:val="auto"/>
          <w:sz w:val="28"/>
          <w:szCs w:val="28"/>
        </w:rPr>
      </w:pPr>
      <w:r>
        <w:rPr>
          <w:rStyle w:val="c0"/>
          <w:color w:val="auto"/>
          <w:sz w:val="28"/>
          <w:szCs w:val="28"/>
        </w:rPr>
        <w:t xml:space="preserve"> В результате ознакомления с содержанием курса </w:t>
      </w:r>
      <w:proofErr w:type="gramStart"/>
      <w:r>
        <w:rPr>
          <w:rStyle w:val="c0"/>
          <w:color w:val="auto"/>
          <w:sz w:val="28"/>
          <w:szCs w:val="28"/>
        </w:rPr>
        <w:t>обучающийся</w:t>
      </w:r>
      <w:proofErr w:type="gramEnd"/>
      <w:r>
        <w:rPr>
          <w:rStyle w:val="c0"/>
          <w:color w:val="auto"/>
          <w:sz w:val="28"/>
          <w:szCs w:val="28"/>
        </w:rPr>
        <w:t xml:space="preserve"> научится:</w:t>
      </w:r>
      <w:r>
        <w:rPr>
          <w:bCs/>
          <w:color w:val="auto"/>
          <w:sz w:val="28"/>
          <w:szCs w:val="28"/>
          <w:u w:val="single"/>
        </w:rPr>
        <w:t xml:space="preserve"> </w:t>
      </w:r>
    </w:p>
    <w:p w:rsidR="00155142" w:rsidRDefault="00B6186B">
      <w:pPr>
        <w:pStyle w:val="1"/>
        <w:widowControl w:val="0"/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определять учебную задачу;</w:t>
      </w:r>
    </w:p>
    <w:p w:rsidR="00155142" w:rsidRDefault="00B6186B">
      <w:pPr>
        <w:pStyle w:val="1"/>
        <w:widowControl w:val="0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ясно и последовательно излагать свои мысли, аргументировано доказывать свою точку зрения;</w:t>
      </w:r>
    </w:p>
    <w:p w:rsidR="00155142" w:rsidRDefault="00B6186B">
      <w:pPr>
        <w:pStyle w:val="1"/>
        <w:widowControl w:val="0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владеть своим вниманием;</w:t>
      </w:r>
    </w:p>
    <w:p w:rsidR="00155142" w:rsidRDefault="00B6186B">
      <w:pPr>
        <w:pStyle w:val="1"/>
        <w:widowControl w:val="0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сознательно управлять своей памятью и регулировать ее проявления, владеть рациональными приемами запоминания;</w:t>
      </w:r>
    </w:p>
    <w:p w:rsidR="00155142" w:rsidRDefault="00B6186B">
      <w:pPr>
        <w:pStyle w:val="1"/>
        <w:widowControl w:val="0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владеть навыками поисковой и исследовательской деятельности;</w:t>
      </w:r>
    </w:p>
    <w:p w:rsidR="00155142" w:rsidRDefault="00B6186B">
      <w:pPr>
        <w:pStyle w:val="c13c22"/>
        <w:widowControl w:val="0"/>
        <w:spacing w:beforeAutospacing="0" w:afterAutospacing="0"/>
        <w:ind w:firstLine="284"/>
        <w:jc w:val="both"/>
        <w:rPr>
          <w:sz w:val="28"/>
          <w:szCs w:val="28"/>
        </w:rPr>
      </w:pPr>
      <w:r>
        <w:rPr>
          <w:rStyle w:val="c0c18"/>
          <w:b/>
          <w:bCs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 определять основные этапы динамики семейных отношений и типичные для каждого этапа проблемы, с которыми сталкивается семья;</w:t>
      </w:r>
    </w:p>
    <w:p w:rsidR="00155142" w:rsidRDefault="00B6186B">
      <w:pPr>
        <w:pStyle w:val="c16"/>
        <w:widowControl w:val="0"/>
        <w:spacing w:beforeAutospacing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владеть</w:t>
      </w:r>
      <w:r>
        <w:rPr>
          <w:rStyle w:val="c14"/>
          <w:sz w:val="28"/>
          <w:szCs w:val="28"/>
        </w:rPr>
        <w:t xml:space="preserve"> приемами </w:t>
      </w:r>
      <w:proofErr w:type="spellStart"/>
      <w:r>
        <w:rPr>
          <w:rStyle w:val="c14"/>
          <w:sz w:val="28"/>
          <w:szCs w:val="28"/>
        </w:rPr>
        <w:t>саморегуляции</w:t>
      </w:r>
      <w:proofErr w:type="spellEnd"/>
      <w:r>
        <w:rPr>
          <w:rStyle w:val="c14"/>
          <w:sz w:val="28"/>
          <w:szCs w:val="28"/>
        </w:rPr>
        <w:t xml:space="preserve"> и конструктивного </w:t>
      </w:r>
      <w:proofErr w:type="gramStart"/>
      <w:r>
        <w:rPr>
          <w:rStyle w:val="c14"/>
          <w:sz w:val="28"/>
          <w:szCs w:val="28"/>
        </w:rPr>
        <w:t>решения</w:t>
      </w:r>
      <w:proofErr w:type="gramEnd"/>
      <w:r>
        <w:rPr>
          <w:rStyle w:val="c14"/>
          <w:sz w:val="28"/>
          <w:szCs w:val="28"/>
        </w:rPr>
        <w:t xml:space="preserve"> возникающие в семейной</w:t>
      </w:r>
      <w:r>
        <w:rPr>
          <w:sz w:val="28"/>
          <w:szCs w:val="28"/>
        </w:rPr>
        <w:t xml:space="preserve"> </w:t>
      </w:r>
      <w:r>
        <w:rPr>
          <w:rStyle w:val="c14"/>
          <w:sz w:val="28"/>
          <w:szCs w:val="28"/>
        </w:rPr>
        <w:t>жизни проблем.</w:t>
      </w:r>
    </w:p>
    <w:p w:rsidR="00155142" w:rsidRDefault="00B6186B">
      <w:pPr>
        <w:pStyle w:val="ad"/>
        <w:widowControl w:val="0"/>
        <w:spacing w:beforeAutospacing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iCs/>
          <w:sz w:val="28"/>
          <w:szCs w:val="28"/>
        </w:rPr>
        <w:t xml:space="preserve"> получит возможность научиться:</w:t>
      </w:r>
    </w:p>
    <w:p w:rsidR="00155142" w:rsidRDefault="00B6186B">
      <w:pPr>
        <w:pStyle w:val="ad"/>
        <w:widowControl w:val="0"/>
        <w:spacing w:beforeAutospacing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- практическим умениям и навыкам, </w:t>
      </w:r>
      <w:proofErr w:type="gramStart"/>
      <w:r>
        <w:rPr>
          <w:iCs/>
          <w:sz w:val="28"/>
          <w:szCs w:val="28"/>
        </w:rPr>
        <w:t>базирующихся</w:t>
      </w:r>
      <w:proofErr w:type="gramEnd"/>
      <w:r>
        <w:rPr>
          <w:iCs/>
          <w:sz w:val="28"/>
          <w:szCs w:val="28"/>
        </w:rPr>
        <w:t xml:space="preserve"> на ИКТ (цифровая фотография, видеозапись, элементы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мультипликации и пр.);</w:t>
      </w:r>
    </w:p>
    <w:p w:rsidR="00155142" w:rsidRDefault="00B6186B">
      <w:pPr>
        <w:pStyle w:val="1"/>
        <w:widowControl w:val="0"/>
        <w:ind w:firstLine="284"/>
        <w:jc w:val="both"/>
        <w:textAlignment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- проектировать несложные объекты и процессы реального мира, своей собственной деятельности и деятельности семьи;</w:t>
      </w:r>
    </w:p>
    <w:p w:rsidR="00155142" w:rsidRDefault="00B6186B">
      <w:pPr>
        <w:pStyle w:val="ad"/>
        <w:widowControl w:val="0"/>
        <w:spacing w:beforeAutospacing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- моделировать объекты и процессы реального мира;</w:t>
      </w:r>
    </w:p>
    <w:p w:rsidR="00155142" w:rsidRDefault="00B6186B">
      <w:pPr>
        <w:pStyle w:val="ad"/>
        <w:widowControl w:val="0"/>
        <w:spacing w:beforeAutospacing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- видеть проявления прекрасного в произведениях искусства (картины, архитектура, скульптура и т. д.), в музыке, в природе, на улице и  в быту.</w:t>
      </w:r>
    </w:p>
    <w:p w:rsidR="00155142" w:rsidRDefault="00155142">
      <w:pPr>
        <w:pStyle w:val="1"/>
        <w:spacing w:line="360" w:lineRule="auto"/>
        <w:rPr>
          <w:sz w:val="28"/>
          <w:szCs w:val="28"/>
        </w:rPr>
      </w:pPr>
    </w:p>
    <w:p w:rsidR="00155142" w:rsidRDefault="00B6186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 с указанием</w:t>
      </w:r>
    </w:p>
    <w:p w:rsidR="00155142" w:rsidRDefault="00B6186B">
      <w:pPr>
        <w:pStyle w:val="1"/>
        <w:jc w:val="center"/>
      </w:pPr>
      <w:r>
        <w:rPr>
          <w:b/>
          <w:sz w:val="28"/>
          <w:szCs w:val="28"/>
        </w:rPr>
        <w:t>форм организации и видов деятельности</w:t>
      </w:r>
    </w:p>
    <w:p w:rsidR="00155142" w:rsidRDefault="00155142">
      <w:pPr>
        <w:pStyle w:val="1"/>
        <w:jc w:val="center"/>
        <w:rPr>
          <w:sz w:val="28"/>
          <w:szCs w:val="28"/>
        </w:rPr>
      </w:pPr>
    </w:p>
    <w:tbl>
      <w:tblPr>
        <w:tblStyle w:val="af1"/>
        <w:tblW w:w="9571" w:type="dxa"/>
        <w:jc w:val="center"/>
        <w:tblLook w:val="04A0"/>
      </w:tblPr>
      <w:tblGrid>
        <w:gridCol w:w="434"/>
        <w:gridCol w:w="1983"/>
        <w:gridCol w:w="1835"/>
        <w:gridCol w:w="87"/>
        <w:gridCol w:w="1525"/>
        <w:gridCol w:w="1755"/>
        <w:gridCol w:w="1952"/>
      </w:tblGrid>
      <w:tr w:rsidR="00155142" w:rsidTr="00C40DD0">
        <w:trPr>
          <w:trHeight w:val="1288"/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организации занятий 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  <w:p w:rsidR="00155142" w:rsidRDefault="00B6186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7185" w:type="dxa"/>
            <w:gridSpan w:val="5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курс (1 ч.)</w:t>
            </w:r>
          </w:p>
        </w:tc>
        <w:tc>
          <w:tcPr>
            <w:tcW w:w="1952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представление о семье, в том числе в системе собственных жизненных ценностей. Первичная </w:t>
            </w:r>
            <w:r>
              <w:rPr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Семья – что это? Важна ли она в нашем обществе?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I. Система жизненных ценностей (5 ч.)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осознанного внимания к себе: своим потребностям, желаниям и ценностям 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«Искусство быть счастливым»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счастье? Как стать счастливым?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с элементами игры «Потребности и желания»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Потребности и желания: что важно в жизни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 «Жизненные ценности как критерии выбора в любой ситуации»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 обсуждение ситуаций из жизни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 «Семья в системе жизненных ценностей»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 обсуждение ситуаций из жизни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 «Ценность отношений мужчины и женщины»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 обсуждение ситуаций из жизни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II. Мужчина и женщина (8 ч.)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 мужественности и женственности. </w:t>
            </w:r>
            <w:proofErr w:type="spellStart"/>
            <w:r>
              <w:rPr>
                <w:sz w:val="28"/>
                <w:szCs w:val="28"/>
              </w:rPr>
              <w:t>Самоидентичность</w:t>
            </w:r>
            <w:proofErr w:type="spellEnd"/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«Мужчина и женщина – мы разные»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Мужчина и женщина 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беседа </w:t>
            </w:r>
            <w:r>
              <w:rPr>
                <w:sz w:val="28"/>
                <w:szCs w:val="28"/>
              </w:rPr>
              <w:lastRenderedPageBreak/>
              <w:t>«Мужественность. К сути понятия»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мужественно</w:t>
            </w:r>
            <w:r>
              <w:rPr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Семинар-практикум. «Мужчина. Мужество. Мужское»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«Образ настоящего мужчины в литературе и произведениях искусства» 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на тему из литературных произведений и др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идов искусства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«Женственность. К сути понятия»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женственности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Семинар-практикум. «Женщина. Женственность. Женское»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«Образ истинной женщины в литературе и произведениях искусства»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на тему из литературных произведений и др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идов искусства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группах. Создание </w:t>
            </w:r>
            <w:r>
              <w:rPr>
                <w:sz w:val="28"/>
                <w:szCs w:val="28"/>
              </w:rPr>
              <w:lastRenderedPageBreak/>
              <w:t>коллективных интеллектуальных продуктов «Идеальный образ настоящего мужчины» и «Идеальный образ истинной женщины». Рефлексивная беседа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на основе </w:t>
            </w:r>
            <w:r>
              <w:rPr>
                <w:sz w:val="28"/>
                <w:szCs w:val="28"/>
              </w:rPr>
              <w:lastRenderedPageBreak/>
              <w:t>литературных произведений и др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идов искусства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</w:p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познавательная, исследователь</w:t>
            </w:r>
            <w:r>
              <w:rPr>
                <w:sz w:val="28"/>
                <w:szCs w:val="28"/>
              </w:rPr>
              <w:lastRenderedPageBreak/>
              <w:t>ская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III. Культура  взаимоотношений (9 ч.)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культуре взаимоотношений мужчины и женщины как основе будущего семейного благополучия  и навыков созидательного общения с противоположным полом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«Отношения. Разрушение и созидание»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разрушение отношений между юношей и девушкой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 «Конфликты»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ситуации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«Трудности»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ситуации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«Расставания»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на основе </w:t>
            </w:r>
            <w:r>
              <w:rPr>
                <w:sz w:val="28"/>
                <w:szCs w:val="28"/>
              </w:rPr>
              <w:lastRenderedPageBreak/>
              <w:t>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Моделирование ситуации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«Любовь и влюбленность»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 влюбленность: их сходство и отличия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Приватная беседа в разделенных группах (юноши и девушки). «Интимность. Основы культуры сексуальных отношений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между юношей и девушкой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Беседы-консультации со специалистами (гинекологом и урологом) в разделенных группах (юноши и девушки). «Гигиена и безопасность сексуальных отношений»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специалиста 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Беседа-консультация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беседа «Правила поведения и нормы этикета в отношениях мужчины и женщины </w:t>
            </w:r>
            <w:r>
              <w:rPr>
                <w:sz w:val="28"/>
                <w:szCs w:val="28"/>
              </w:rPr>
              <w:lastRenderedPageBreak/>
              <w:t>(юноши и девушки)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Нормы этикета в отношениях юноши и девушки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 «Этикетные ситуации и поведение в них»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Моделирование, игра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5430" w:type="dxa"/>
            <w:gridSpan w:val="4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Семейные ценности (6 ч.)</w:t>
            </w:r>
          </w:p>
        </w:tc>
        <w:tc>
          <w:tcPr>
            <w:tcW w:w="1755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«Сила рода»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рода</w:t>
            </w:r>
          </w:p>
        </w:tc>
        <w:tc>
          <w:tcPr>
            <w:tcW w:w="1525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«Дети и родители. Дети»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 «Дети и родители. Родители»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на основе литературных произведений и жизненных ситуаций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«Семейные традиции»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Сообщения на тему из литературных произведений 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</w:t>
            </w:r>
            <w:proofErr w:type="spellStart"/>
            <w:r>
              <w:rPr>
                <w:sz w:val="28"/>
                <w:szCs w:val="28"/>
              </w:rPr>
              <w:t>Энергоэконо</w:t>
            </w:r>
            <w:r>
              <w:rPr>
                <w:sz w:val="28"/>
                <w:szCs w:val="28"/>
              </w:rPr>
              <w:lastRenderedPageBreak/>
              <w:t>мика</w:t>
            </w:r>
            <w:proofErr w:type="spellEnd"/>
            <w:r>
              <w:rPr>
                <w:sz w:val="28"/>
                <w:szCs w:val="28"/>
              </w:rPr>
              <w:t xml:space="preserve"> семьи»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Энергоэкономика</w:t>
            </w:r>
            <w:proofErr w:type="spellEnd"/>
            <w:r>
              <w:rPr>
                <w:sz w:val="28"/>
                <w:szCs w:val="28"/>
              </w:rPr>
              <w:t xml:space="preserve"> семьи</w:t>
            </w:r>
          </w:p>
        </w:tc>
        <w:tc>
          <w:tcPr>
            <w:tcW w:w="1525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</w:t>
            </w:r>
            <w:proofErr w:type="spellStart"/>
            <w:r>
              <w:rPr>
                <w:sz w:val="28"/>
                <w:szCs w:val="28"/>
              </w:rPr>
              <w:t>Энергоэкономика</w:t>
            </w:r>
            <w:proofErr w:type="spellEnd"/>
            <w:r>
              <w:rPr>
                <w:sz w:val="28"/>
                <w:szCs w:val="28"/>
              </w:rPr>
              <w:t xml:space="preserve"> семьи»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Рассчёт</w:t>
            </w:r>
            <w:proofErr w:type="spellEnd"/>
            <w:r>
              <w:rPr>
                <w:sz w:val="28"/>
                <w:szCs w:val="28"/>
              </w:rPr>
              <w:t xml:space="preserve"> семейного бюджета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6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семье, в том числе в системе собственных жизненных ценностей (3 ч.)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Рефлексивная беседа «Ценность семьи»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ценности своей семьи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будущего «Моя семья»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презентации, защита проектной деятельности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 будущего «</w:t>
            </w:r>
            <w:proofErr w:type="gramStart"/>
            <w:r>
              <w:rPr>
                <w:sz w:val="28"/>
                <w:szCs w:val="28"/>
              </w:rPr>
              <w:t>Моя</w:t>
            </w:r>
            <w:proofErr w:type="gramEnd"/>
            <w:r>
              <w:rPr>
                <w:sz w:val="28"/>
                <w:szCs w:val="28"/>
              </w:rPr>
              <w:t xml:space="preserve"> семье»</w:t>
            </w:r>
          </w:p>
        </w:tc>
        <w:tc>
          <w:tcPr>
            <w:tcW w:w="1831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презентации, защита проектной деятельности</w:t>
            </w: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</w:t>
            </w:r>
          </w:p>
        </w:tc>
      </w:tr>
      <w:tr w:rsidR="00155142" w:rsidTr="00C40DD0">
        <w:trPr>
          <w:jc w:val="center"/>
        </w:trPr>
        <w:tc>
          <w:tcPr>
            <w:tcW w:w="434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3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диагностика</w:t>
            </w:r>
          </w:p>
        </w:tc>
        <w:tc>
          <w:tcPr>
            <w:tcW w:w="1831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семье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2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</w:tbl>
    <w:p w:rsidR="00155142" w:rsidRDefault="00155142">
      <w:pPr>
        <w:pStyle w:val="1"/>
        <w:rPr>
          <w:sz w:val="28"/>
          <w:szCs w:val="28"/>
        </w:rPr>
      </w:pPr>
    </w:p>
    <w:p w:rsidR="00155142" w:rsidRDefault="00B6186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155142" w:rsidRDefault="00155142">
      <w:pPr>
        <w:pStyle w:val="1"/>
        <w:jc w:val="center"/>
        <w:rPr>
          <w:sz w:val="28"/>
          <w:szCs w:val="28"/>
        </w:rPr>
      </w:pPr>
    </w:p>
    <w:tbl>
      <w:tblPr>
        <w:tblStyle w:val="af1"/>
        <w:tblW w:w="9339" w:type="dxa"/>
        <w:jc w:val="center"/>
        <w:tblLook w:val="04A0"/>
      </w:tblPr>
      <w:tblGrid>
        <w:gridCol w:w="684"/>
        <w:gridCol w:w="5329"/>
        <w:gridCol w:w="13"/>
        <w:gridCol w:w="977"/>
        <w:gridCol w:w="15"/>
        <w:gridCol w:w="1007"/>
        <w:gridCol w:w="15"/>
        <w:gridCol w:w="1299"/>
      </w:tblGrid>
      <w:tr w:rsidR="00155142" w:rsidTr="00C40DD0">
        <w:trPr>
          <w:trHeight w:val="82"/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42" w:type="dxa"/>
            <w:gridSpan w:val="2"/>
            <w:vMerge w:val="restart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155142" w:rsidRDefault="00B6186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155142" w:rsidTr="00C40DD0">
        <w:trPr>
          <w:trHeight w:val="726"/>
          <w:jc w:val="center"/>
        </w:trPr>
        <w:tc>
          <w:tcPr>
            <w:tcW w:w="684" w:type="dxa"/>
            <w:vMerge/>
            <w:shd w:val="clear" w:color="auto" w:fill="auto"/>
          </w:tcPr>
          <w:p w:rsidR="00155142" w:rsidRDefault="00155142">
            <w:pPr>
              <w:pStyle w:val="1"/>
              <w:ind w:hanging="120"/>
              <w:rPr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vMerge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155142">
            <w:pPr>
              <w:pStyle w:val="1"/>
              <w:ind w:hanging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курс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семье, в том числе в системе собственных жизненных ценностей. Первичная диагностика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155142">
            <w:pPr>
              <w:pStyle w:val="1"/>
              <w:ind w:hanging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 I. Система жизненных ценностей </w:t>
            </w:r>
          </w:p>
        </w:tc>
        <w:tc>
          <w:tcPr>
            <w:tcW w:w="977" w:type="dxa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«Искусство быть счастливым»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с элементами игры «Потребности и желания»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 «Жизненные ценности как критерии выбора в любой ситуации»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Семинар-тренинг «Семья в системе </w:t>
            </w:r>
            <w:r>
              <w:rPr>
                <w:sz w:val="28"/>
                <w:szCs w:val="28"/>
              </w:rPr>
              <w:lastRenderedPageBreak/>
              <w:t>жизненных ценностей»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Семинар-тренинг «Ценность отношений мужчины и женщины»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155142">
            <w:pPr>
              <w:pStyle w:val="1"/>
              <w:ind w:hanging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 II. Мужчина и женщина 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«Мужчина и женщина – мы разные»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«Мужественность. К сути понятия»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Семинар-практикум. «Мужчина. Мужество. Мужское»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«Образ настоящего мужчины в литературе и произведениях искусства»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«Женственность. К сути понятия»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Семинар-практикум. «Женщина. Женственность. Женское»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«Образ истинной женщины в литературе и произведениях искусства»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 Создание коллективных интеллектуальных продуктов «Идеальный образ настоящего мужчины» и «Идеальный образ истинной женщины». Рефлексивная беседа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155142">
            <w:pPr>
              <w:pStyle w:val="1"/>
              <w:ind w:hanging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 III. Культура взаимоотношений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«Отношения. Разрушение и созидание»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 «Конфликты»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«Трудности»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«Расставания»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«Любовь и влюбленность»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Приватная беседа в разделенных группах (юноши и девушки). «Интимность. Основы культуры сексуальных отношений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Беседы-консультации со специалистами (гинекологом и урологом) в разделенных группах (юноши и девушки). «Гигиена и безопасность сексуальных отношений»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«Правила поведения и нормы этикета в отношениях мужчины и женщины (парня и девушки)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 «Этикетные ситуации и поведение в них»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155142">
            <w:pPr>
              <w:pStyle w:val="1"/>
              <w:ind w:hanging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. Семейные ценности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«Сила рода»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«Дети и родители. Дети»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 «Дети и родители. Родители»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«Семейные традиции»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«</w:t>
            </w:r>
            <w:proofErr w:type="spellStart"/>
            <w:r>
              <w:rPr>
                <w:sz w:val="28"/>
                <w:szCs w:val="28"/>
              </w:rPr>
              <w:t>Энергоэкономика</w:t>
            </w:r>
            <w:proofErr w:type="spellEnd"/>
            <w:r>
              <w:rPr>
                <w:sz w:val="28"/>
                <w:szCs w:val="28"/>
              </w:rPr>
              <w:t xml:space="preserve"> семьи»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</w:t>
            </w:r>
            <w:proofErr w:type="spellStart"/>
            <w:r>
              <w:rPr>
                <w:sz w:val="28"/>
                <w:szCs w:val="28"/>
              </w:rPr>
              <w:t>Энергоэкономика</w:t>
            </w:r>
            <w:proofErr w:type="spellEnd"/>
            <w:r>
              <w:rPr>
                <w:sz w:val="28"/>
                <w:szCs w:val="28"/>
              </w:rPr>
              <w:t xml:space="preserve"> семьи»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155142">
            <w:pPr>
              <w:pStyle w:val="1"/>
              <w:ind w:hanging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Общее представление о семье, в том числе в системе собственных жизненных ценностей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Рефлексивная беседа «Ценность семьи»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будущего «Моя семья»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 будущего «</w:t>
            </w:r>
            <w:proofErr w:type="gramStart"/>
            <w:r>
              <w:rPr>
                <w:sz w:val="28"/>
                <w:szCs w:val="28"/>
              </w:rPr>
              <w:t>Моя</w:t>
            </w:r>
            <w:proofErr w:type="gramEnd"/>
            <w:r>
              <w:rPr>
                <w:sz w:val="28"/>
                <w:szCs w:val="28"/>
              </w:rPr>
              <w:t xml:space="preserve"> семье»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5142" w:rsidTr="00C40DD0">
        <w:trPr>
          <w:jc w:val="center"/>
        </w:trPr>
        <w:tc>
          <w:tcPr>
            <w:tcW w:w="684" w:type="dxa"/>
            <w:shd w:val="clear" w:color="auto" w:fill="auto"/>
          </w:tcPr>
          <w:p w:rsidR="00155142" w:rsidRDefault="00B6186B">
            <w:pPr>
              <w:pStyle w:val="1"/>
              <w:ind w:hanging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диагностика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55142" w:rsidRDefault="00155142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155142" w:rsidRDefault="00B6186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5142" w:rsidRDefault="00155142">
      <w:pPr>
        <w:pStyle w:val="1"/>
      </w:pPr>
    </w:p>
    <w:sectPr w:rsidR="00155142" w:rsidSect="00155142">
      <w:headerReference w:type="default" r:id="rId9"/>
      <w:footerReference w:type="default" r:id="rId10"/>
      <w:pgSz w:w="11906" w:h="16838"/>
      <w:pgMar w:top="993" w:right="850" w:bottom="994" w:left="1701" w:header="708" w:footer="43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B7" w:rsidRDefault="001635B7" w:rsidP="00155142">
      <w:r>
        <w:separator/>
      </w:r>
    </w:p>
  </w:endnote>
  <w:endnote w:type="continuationSeparator" w:id="0">
    <w:p w:rsidR="001635B7" w:rsidRDefault="001635B7" w:rsidP="0015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998519"/>
      <w:docPartObj>
        <w:docPartGallery w:val="Page Numbers (Bottom of Page)"/>
        <w:docPartUnique/>
      </w:docPartObj>
    </w:sdtPr>
    <w:sdtContent>
      <w:p w:rsidR="00B6186B" w:rsidRDefault="00B6186B">
        <w:pPr>
          <w:pStyle w:val="Footer"/>
          <w:tabs>
            <w:tab w:val="left" w:pos="8018"/>
          </w:tabs>
        </w:pPr>
        <w:r>
          <w:tab/>
        </w:r>
        <w:fldSimple w:instr="PAGE">
          <w:r w:rsidR="00960167">
            <w:rPr>
              <w:noProof/>
            </w:rPr>
            <w:t>1</w:t>
          </w:r>
        </w:fldSimple>
        <w:r>
          <w:tab/>
        </w:r>
      </w:p>
      <w:p w:rsidR="00B6186B" w:rsidRDefault="00043837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B7" w:rsidRDefault="001635B7" w:rsidP="00155142">
      <w:r>
        <w:separator/>
      </w:r>
    </w:p>
  </w:footnote>
  <w:footnote w:type="continuationSeparator" w:id="0">
    <w:p w:rsidR="001635B7" w:rsidRDefault="001635B7" w:rsidP="00155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6B" w:rsidRDefault="00B61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584"/>
    <w:multiLevelType w:val="multilevel"/>
    <w:tmpl w:val="CDD88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575FE"/>
    <w:multiLevelType w:val="multilevel"/>
    <w:tmpl w:val="E80CB3B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96E03"/>
    <w:multiLevelType w:val="multilevel"/>
    <w:tmpl w:val="8EA01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48C0"/>
    <w:multiLevelType w:val="multilevel"/>
    <w:tmpl w:val="5B1A5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142"/>
    <w:rsid w:val="00043837"/>
    <w:rsid w:val="00155142"/>
    <w:rsid w:val="001635B7"/>
    <w:rsid w:val="00493BA9"/>
    <w:rsid w:val="00571125"/>
    <w:rsid w:val="005A53FE"/>
    <w:rsid w:val="00960167"/>
    <w:rsid w:val="00B11AEB"/>
    <w:rsid w:val="00B6186B"/>
    <w:rsid w:val="00C05189"/>
    <w:rsid w:val="00C4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C7E9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084022"/>
    <w:rPr>
      <w:sz w:val="20"/>
      <w:szCs w:val="20"/>
    </w:rPr>
  </w:style>
  <w:style w:type="character" w:customStyle="1" w:styleId="a4">
    <w:name w:val="Привязка сноски"/>
    <w:rsid w:val="0015514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84022"/>
    <w:rPr>
      <w:vertAlign w:val="superscript"/>
    </w:rPr>
  </w:style>
  <w:style w:type="character" w:customStyle="1" w:styleId="apple-converted-space">
    <w:name w:val="apple-converted-space"/>
    <w:basedOn w:val="a0"/>
    <w:qFormat/>
    <w:rsid w:val="008C7E9A"/>
  </w:style>
  <w:style w:type="character" w:customStyle="1" w:styleId="c14">
    <w:name w:val="c14"/>
    <w:basedOn w:val="a0"/>
    <w:qFormat/>
    <w:rsid w:val="008C7E9A"/>
  </w:style>
  <w:style w:type="character" w:customStyle="1" w:styleId="c0">
    <w:name w:val="c0"/>
    <w:basedOn w:val="a0"/>
    <w:qFormat/>
    <w:rsid w:val="008C7E9A"/>
  </w:style>
  <w:style w:type="character" w:customStyle="1" w:styleId="c0c18">
    <w:name w:val="c0 c18"/>
    <w:basedOn w:val="a0"/>
    <w:qFormat/>
    <w:rsid w:val="008C7E9A"/>
  </w:style>
  <w:style w:type="character" w:customStyle="1" w:styleId="a5">
    <w:name w:val="Верхний колонтитул Знак"/>
    <w:basedOn w:val="a0"/>
    <w:uiPriority w:val="99"/>
    <w:qFormat/>
    <w:rsid w:val="00376190"/>
  </w:style>
  <w:style w:type="character" w:customStyle="1" w:styleId="a6">
    <w:name w:val="Нижний колонтитул Знак"/>
    <w:basedOn w:val="a0"/>
    <w:uiPriority w:val="99"/>
    <w:qFormat/>
    <w:rsid w:val="00376190"/>
  </w:style>
  <w:style w:type="character" w:customStyle="1" w:styleId="a7">
    <w:name w:val="Текст выноски Знак"/>
    <w:basedOn w:val="a0"/>
    <w:uiPriority w:val="99"/>
    <w:semiHidden/>
    <w:qFormat/>
    <w:rsid w:val="00401DF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55142"/>
    <w:rPr>
      <w:rFonts w:ascii="Times New Roman" w:hAnsi="Times New Roman" w:cs="Times New Roman"/>
      <w:sz w:val="28"/>
    </w:rPr>
  </w:style>
  <w:style w:type="paragraph" w:customStyle="1" w:styleId="a8">
    <w:name w:val="Заголовок"/>
    <w:basedOn w:val="1"/>
    <w:next w:val="a9"/>
    <w:qFormat/>
    <w:rsid w:val="00155142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9">
    <w:name w:val="Body Text"/>
    <w:basedOn w:val="1"/>
    <w:rsid w:val="00155142"/>
    <w:pPr>
      <w:spacing w:after="140" w:line="276" w:lineRule="auto"/>
    </w:pPr>
  </w:style>
  <w:style w:type="paragraph" w:styleId="aa">
    <w:name w:val="List"/>
    <w:basedOn w:val="a9"/>
    <w:rsid w:val="00155142"/>
    <w:rPr>
      <w:rFonts w:cs="DejaVu Sans"/>
    </w:rPr>
  </w:style>
  <w:style w:type="paragraph" w:customStyle="1" w:styleId="Caption">
    <w:name w:val="Caption"/>
    <w:basedOn w:val="1"/>
    <w:qFormat/>
    <w:rsid w:val="00155142"/>
    <w:pPr>
      <w:suppressLineNumbers/>
      <w:spacing w:before="120" w:after="120"/>
    </w:pPr>
    <w:rPr>
      <w:rFonts w:cs="DejaVu Sans"/>
      <w:i/>
      <w:iCs/>
    </w:rPr>
  </w:style>
  <w:style w:type="paragraph" w:styleId="ab">
    <w:name w:val="index heading"/>
    <w:basedOn w:val="1"/>
    <w:qFormat/>
    <w:rsid w:val="00155142"/>
    <w:pPr>
      <w:suppressLineNumbers/>
    </w:pPr>
    <w:rPr>
      <w:rFonts w:cs="DejaVu Sans"/>
    </w:rPr>
  </w:style>
  <w:style w:type="paragraph" w:customStyle="1" w:styleId="FootnoteText">
    <w:name w:val="Footnote Text"/>
    <w:basedOn w:val="1"/>
    <w:uiPriority w:val="99"/>
    <w:semiHidden/>
    <w:unhideWhenUsed/>
    <w:rsid w:val="00084022"/>
    <w:rPr>
      <w:sz w:val="20"/>
      <w:szCs w:val="20"/>
    </w:rPr>
  </w:style>
  <w:style w:type="paragraph" w:styleId="ac">
    <w:name w:val="List Paragraph"/>
    <w:basedOn w:val="1"/>
    <w:uiPriority w:val="34"/>
    <w:qFormat/>
    <w:rsid w:val="007A7D51"/>
    <w:pPr>
      <w:spacing w:after="200"/>
      <w:ind w:left="720"/>
      <w:contextualSpacing/>
    </w:pPr>
  </w:style>
  <w:style w:type="paragraph" w:styleId="ad">
    <w:name w:val="Normal (Web)"/>
    <w:basedOn w:val="1"/>
    <w:unhideWhenUsed/>
    <w:qFormat/>
    <w:rsid w:val="008C7E9A"/>
    <w:pPr>
      <w:spacing w:beforeAutospacing="1" w:afterAutospacing="1"/>
    </w:pPr>
  </w:style>
  <w:style w:type="paragraph" w:customStyle="1" w:styleId="c16">
    <w:name w:val="c16"/>
    <w:basedOn w:val="1"/>
    <w:qFormat/>
    <w:rsid w:val="008C7E9A"/>
    <w:pPr>
      <w:spacing w:beforeAutospacing="1" w:afterAutospacing="1"/>
    </w:pPr>
  </w:style>
  <w:style w:type="paragraph" w:customStyle="1" w:styleId="c13c22">
    <w:name w:val="c13 c22"/>
    <w:basedOn w:val="1"/>
    <w:qFormat/>
    <w:rsid w:val="008C7E9A"/>
    <w:pPr>
      <w:spacing w:beforeAutospacing="1" w:afterAutospacing="1"/>
    </w:pPr>
  </w:style>
  <w:style w:type="paragraph" w:customStyle="1" w:styleId="10">
    <w:name w:val="Без интервала1"/>
    <w:qFormat/>
    <w:rsid w:val="008C7E9A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Header">
    <w:name w:val="Header"/>
    <w:basedOn w:val="1"/>
    <w:uiPriority w:val="99"/>
    <w:unhideWhenUsed/>
    <w:rsid w:val="0037619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1"/>
    <w:uiPriority w:val="99"/>
    <w:unhideWhenUsed/>
    <w:rsid w:val="00376190"/>
    <w:pPr>
      <w:tabs>
        <w:tab w:val="center" w:pos="4677"/>
        <w:tab w:val="right" w:pos="9355"/>
      </w:tabs>
    </w:pPr>
  </w:style>
  <w:style w:type="paragraph" w:styleId="ae">
    <w:name w:val="Balloon Text"/>
    <w:basedOn w:val="1"/>
    <w:uiPriority w:val="99"/>
    <w:semiHidden/>
    <w:unhideWhenUsed/>
    <w:qFormat/>
    <w:rsid w:val="00401DF1"/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1"/>
    <w:qFormat/>
    <w:rsid w:val="00155142"/>
    <w:pPr>
      <w:suppressLineNumbers/>
    </w:pPr>
  </w:style>
  <w:style w:type="paragraph" w:customStyle="1" w:styleId="af0">
    <w:name w:val="Заголовок таблицы"/>
    <w:basedOn w:val="af"/>
    <w:qFormat/>
    <w:rsid w:val="00155142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F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1750-9E11-4D1F-BF51-9C2C0A29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dc:description/>
  <cp:lastModifiedBy>Пользователь</cp:lastModifiedBy>
  <cp:revision>27</cp:revision>
  <cp:lastPrinted>2019-04-26T05:04:00Z</cp:lastPrinted>
  <dcterms:created xsi:type="dcterms:W3CDTF">2019-04-25T17:34:00Z</dcterms:created>
  <dcterms:modified xsi:type="dcterms:W3CDTF">2023-09-13T03:48:00Z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