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29" w:rsidRPr="003C0229" w:rsidRDefault="003C0229" w:rsidP="003C022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pacing w:val="-2"/>
          <w:sz w:val="28"/>
          <w:lang w:val="ru-RU"/>
        </w:rPr>
      </w:pPr>
      <w:r w:rsidRPr="003C0229">
        <w:rPr>
          <w:rFonts w:ascii="Times New Roman" w:hAnsi="Times New Roman"/>
          <w:b/>
          <w:color w:val="000000"/>
          <w:spacing w:val="-2"/>
          <w:sz w:val="28"/>
          <w:lang w:val="ru-RU"/>
        </w:rPr>
        <w:t>Аннотация к рабочей программе по ОБЖ 10 класс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обучающимися</w:t>
      </w:r>
      <w:proofErr w:type="gram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C0229">
        <w:rPr>
          <w:rFonts w:ascii="Times New Roman" w:hAnsi="Times New Roman"/>
          <w:color w:val="000000"/>
          <w:spacing w:val="-2"/>
          <w:sz w:val="24"/>
          <w:szCs w:val="24"/>
        </w:rPr>
        <w:t>Программа</w:t>
      </w:r>
      <w:proofErr w:type="spellEnd"/>
      <w:r w:rsidRPr="003C0229">
        <w:rPr>
          <w:rFonts w:ascii="Times New Roman" w:hAnsi="Times New Roman"/>
          <w:color w:val="000000"/>
          <w:spacing w:val="-2"/>
          <w:sz w:val="24"/>
          <w:szCs w:val="24"/>
        </w:rPr>
        <w:t xml:space="preserve"> ОБЖ </w:t>
      </w:r>
      <w:proofErr w:type="spellStart"/>
      <w:r w:rsidRPr="003C0229">
        <w:rPr>
          <w:rFonts w:ascii="Times New Roman" w:hAnsi="Times New Roman"/>
          <w:color w:val="000000"/>
          <w:spacing w:val="-2"/>
          <w:sz w:val="24"/>
          <w:szCs w:val="24"/>
        </w:rPr>
        <w:t>обеспечивает</w:t>
      </w:r>
      <w:proofErr w:type="spellEnd"/>
      <w:r w:rsidRPr="003C0229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:rsidR="003C0229" w:rsidRPr="003C0229" w:rsidRDefault="003C0229" w:rsidP="003C02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C0229" w:rsidRPr="003C0229" w:rsidRDefault="003C0229" w:rsidP="003C02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обучающихся</w:t>
      </w:r>
      <w:proofErr w:type="gram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C0229" w:rsidRPr="003C0229" w:rsidRDefault="003C0229" w:rsidP="003C02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взаимосвязь личностных, </w:t>
      </w:r>
      <w:proofErr w:type="spell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метапредметных</w:t>
      </w:r>
      <w:proofErr w:type="spell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3C0229" w:rsidRPr="003C0229" w:rsidRDefault="003C0229" w:rsidP="003C02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1. «Основы комплексной безопасности».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Модуль № 2. «Основы обороны государства». 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3. «Военно-профессиональная деятельность».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5. «Безопасность в природной среде и экологическая безопасность».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6. «Основы противодействия экстремизму и терроризму».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7. «Основы здорового образа жизни».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8. «Основы медицинских знаний и оказание первой помощи».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№ 9. «Элементы начальной военной подготовки».</w:t>
      </w:r>
    </w:p>
    <w:p w:rsidR="003C0229" w:rsidRPr="003C0229" w:rsidRDefault="003C0229" w:rsidP="003C0229">
      <w:pPr>
        <w:spacing w:line="240" w:lineRule="auto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Учебник: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обучающихся</w:t>
      </w:r>
      <w:proofErr w:type="gram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C0229" w:rsidRPr="003C0229" w:rsidRDefault="003C0229" w:rsidP="003C02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C0229" w:rsidRPr="003C0229" w:rsidRDefault="003C0229" w:rsidP="003C02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C0229" w:rsidRPr="003C0229" w:rsidRDefault="003C0229" w:rsidP="003C02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C0229" w:rsidRPr="003C0229" w:rsidRDefault="003C0229" w:rsidP="003C02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0229" w:rsidRPr="003C0229" w:rsidRDefault="003C0229" w:rsidP="003C02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22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3C0229" w:rsidRPr="003C0229" w:rsidRDefault="003C0229" w:rsidP="003C02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C0229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ОБЖ на уровне среднего</w:t>
      </w:r>
      <w:r w:rsidR="004F539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отводится 1 час в неделю (всего</w:t>
      </w:r>
      <w:r w:rsidRPr="003C0229">
        <w:rPr>
          <w:rFonts w:ascii="Times New Roman" w:hAnsi="Times New Roman"/>
          <w:color w:val="000000"/>
          <w:sz w:val="24"/>
          <w:szCs w:val="24"/>
          <w:lang w:val="ru-RU"/>
        </w:rPr>
        <w:t xml:space="preserve"> 34 часа).</w:t>
      </w:r>
    </w:p>
    <w:p w:rsidR="00FA7E7A" w:rsidRPr="00FA7E7A" w:rsidRDefault="00FA7E7A" w:rsidP="00FA7E7A">
      <w:pPr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A7E7A">
        <w:rPr>
          <w:rFonts w:ascii="Times New Roman" w:hAnsi="Times New Roman" w:cs="Times New Roman"/>
          <w:b/>
          <w:sz w:val="28"/>
          <w:lang w:val="ru-RU"/>
        </w:rPr>
        <w:t>Аннотация к рабочей программе по ОБЖ 11 класс</w:t>
      </w:r>
    </w:p>
    <w:p w:rsidR="00FA7E7A" w:rsidRPr="00FA7E7A" w:rsidRDefault="00FA7E7A" w:rsidP="00FA7E7A">
      <w:pPr>
        <w:ind w:firstLine="709"/>
        <w:rPr>
          <w:rFonts w:ascii="Times New Roman" w:hAnsi="Times New Roman" w:cs="Times New Roman"/>
          <w:sz w:val="28"/>
          <w:lang w:val="ru-RU"/>
        </w:rPr>
      </w:pPr>
      <w:r w:rsidRPr="00FA7E7A">
        <w:rPr>
          <w:rFonts w:ascii="Times New Roman" w:hAnsi="Times New Roman" w:cs="Times New Roman"/>
          <w:sz w:val="28"/>
          <w:lang w:val="ru-RU"/>
        </w:rPr>
        <w:t xml:space="preserve">Рабочая программа  разработана на основе Федерального государственного образовательного стандарта среднего общего образования по предметной области «Основы безопасности жизнедеятельности», авторской 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программы  </w:t>
      </w:r>
      <w:r w:rsidRPr="00FA7E7A">
        <w:rPr>
          <w:rFonts w:ascii="Times New Roman" w:hAnsi="Times New Roman" w:cs="Times New Roman"/>
          <w:color w:val="000000" w:themeColor="text1"/>
          <w:w w:val="105"/>
          <w:sz w:val="28"/>
          <w:lang w:val="ru-RU"/>
        </w:rPr>
        <w:t>Ким С. В.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Основы безопасности жизнедеятельности. Базовый  уровень</w:t>
      </w:r>
      <w:r w:rsidRPr="00FA7E7A">
        <w:rPr>
          <w:rFonts w:ascii="Times New Roman" w:hAnsi="Times New Roman" w:cs="Times New Roman"/>
          <w:color w:val="000000" w:themeColor="text1"/>
          <w:spacing w:val="-41"/>
          <w:sz w:val="28"/>
          <w:lang w:val="ru-RU"/>
        </w:rPr>
        <w:t xml:space="preserve"> : </w:t>
      </w:r>
      <w:r w:rsidRPr="00FA7E7A">
        <w:rPr>
          <w:rFonts w:ascii="Times New Roman" w:hAnsi="Times New Roman" w:cs="Times New Roman"/>
          <w:color w:val="000000" w:themeColor="text1"/>
          <w:spacing w:val="-40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рабочая</w:t>
      </w:r>
      <w:r w:rsidRPr="00FA7E7A">
        <w:rPr>
          <w:rFonts w:ascii="Times New Roman" w:hAnsi="Times New Roman" w:cs="Times New Roman"/>
          <w:color w:val="000000" w:themeColor="text1"/>
          <w:spacing w:val="-40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программа.</w:t>
      </w:r>
      <w:r w:rsidRPr="00FA7E7A">
        <w:rPr>
          <w:rFonts w:ascii="Times New Roman" w:hAnsi="Times New Roman" w:cs="Times New Roman"/>
          <w:color w:val="000000" w:themeColor="text1"/>
          <w:spacing w:val="-40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10–11</w:t>
      </w:r>
      <w:r w:rsidRPr="00FA7E7A">
        <w:rPr>
          <w:rFonts w:ascii="Times New Roman" w:hAnsi="Times New Roman" w:cs="Times New Roman"/>
          <w:color w:val="000000" w:themeColor="text1"/>
          <w:spacing w:val="-41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классы</w:t>
      </w:r>
      <w:proofErr w:type="gramStart"/>
      <w:r w:rsidRPr="00FA7E7A">
        <w:rPr>
          <w:rFonts w:ascii="Times New Roman" w:hAnsi="Times New Roman" w:cs="Times New Roman"/>
          <w:color w:val="000000" w:themeColor="text1"/>
          <w:spacing w:val="-40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:</w:t>
      </w:r>
      <w:proofErr w:type="gramEnd"/>
      <w:r w:rsidRPr="00FA7E7A">
        <w:rPr>
          <w:rFonts w:ascii="Times New Roman" w:hAnsi="Times New Roman" w:cs="Times New Roman"/>
          <w:color w:val="000000" w:themeColor="text1"/>
          <w:spacing w:val="-40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учебно-методическое пособие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w w:val="225"/>
          <w:sz w:val="28"/>
          <w:lang w:val="ru-RU"/>
        </w:rPr>
        <w:t>/</w:t>
      </w:r>
      <w:r w:rsidRPr="00FA7E7A">
        <w:rPr>
          <w:rFonts w:ascii="Times New Roman" w:hAnsi="Times New Roman" w:cs="Times New Roman"/>
          <w:color w:val="000000" w:themeColor="text1"/>
          <w:spacing w:val="-105"/>
          <w:w w:val="225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С.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В.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Ким.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—</w:t>
      </w:r>
      <w:r w:rsidRPr="00FA7E7A">
        <w:rPr>
          <w:rFonts w:ascii="Times New Roman" w:hAnsi="Times New Roman" w:cs="Times New Roman"/>
          <w:color w:val="000000" w:themeColor="text1"/>
          <w:spacing w:val="-35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М.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: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Вентана-Граф,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2019.</w:t>
      </w:r>
      <w:r w:rsidRPr="00FA7E7A">
        <w:rPr>
          <w:rFonts w:ascii="Times New Roman" w:hAnsi="Times New Roman" w:cs="Times New Roman"/>
          <w:color w:val="000000" w:themeColor="text1"/>
          <w:spacing w:val="-35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—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105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с.</w:t>
      </w:r>
      <w:r w:rsidRPr="00FA7E7A">
        <w:rPr>
          <w:rFonts w:ascii="Times New Roman" w:hAnsi="Times New Roman" w:cs="Times New Roman"/>
          <w:color w:val="000000" w:themeColor="text1"/>
          <w:spacing w:val="-36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—</w:t>
      </w:r>
      <w:r w:rsidRPr="00FA7E7A">
        <w:rPr>
          <w:rFonts w:ascii="Times New Roman" w:hAnsi="Times New Roman" w:cs="Times New Roman"/>
          <w:color w:val="000000" w:themeColor="text1"/>
          <w:spacing w:val="-35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(Российский</w:t>
      </w:r>
      <w:r w:rsidRPr="00FA7E7A">
        <w:rPr>
          <w:rFonts w:ascii="Times New Roman" w:hAnsi="Times New Roman" w:cs="Times New Roman"/>
          <w:color w:val="000000" w:themeColor="text1"/>
          <w:spacing w:val="-11"/>
          <w:sz w:val="28"/>
          <w:lang w:val="ru-RU"/>
        </w:rPr>
        <w:t xml:space="preserve"> </w:t>
      </w:r>
      <w:r w:rsidRPr="00FA7E7A">
        <w:rPr>
          <w:rFonts w:ascii="Times New Roman" w:hAnsi="Times New Roman" w:cs="Times New Roman"/>
          <w:color w:val="000000" w:themeColor="text1"/>
          <w:sz w:val="28"/>
          <w:lang w:val="ru-RU"/>
        </w:rPr>
        <w:t>учебник)  и</w:t>
      </w:r>
      <w:r w:rsidRPr="00FA7E7A">
        <w:rPr>
          <w:rFonts w:ascii="Times New Roman" w:hAnsi="Times New Roman" w:cs="Times New Roman"/>
          <w:sz w:val="28"/>
          <w:lang w:val="ru-RU"/>
        </w:rPr>
        <w:t xml:space="preserve"> опирается на материалы учебника  Ким С.В., Горский В.А., Основы безопасности жизнедеятельности (базовый уровень) 10-11классы, ООО "Издательский центр ВЕНТАНА-ГРАФ",  Москва, «Просвещение», 2021</w:t>
      </w:r>
    </w:p>
    <w:p w:rsidR="00FA7E7A" w:rsidRPr="00FA7E7A" w:rsidRDefault="00FA7E7A" w:rsidP="00FA7E7A">
      <w:pPr>
        <w:ind w:firstLine="709"/>
        <w:rPr>
          <w:rFonts w:ascii="Times New Roman" w:hAnsi="Times New Roman" w:cs="Times New Roman"/>
          <w:sz w:val="28"/>
          <w:lang w:val="ru-RU"/>
        </w:rPr>
      </w:pPr>
      <w:r w:rsidRPr="00FA7E7A">
        <w:rPr>
          <w:rFonts w:ascii="Times New Roman" w:hAnsi="Times New Roman" w:cs="Times New Roman"/>
          <w:sz w:val="28"/>
          <w:lang w:val="ru-RU"/>
        </w:rPr>
        <w:t>На освоение курса в 11 классе отводится 1 час в неделю, 34 часа в год</w:t>
      </w:r>
    </w:p>
    <w:p w:rsidR="00FA7E7A" w:rsidRPr="00FA7E7A" w:rsidRDefault="00FA7E7A" w:rsidP="00FA7E7A">
      <w:pPr>
        <w:shd w:val="clear" w:color="auto" w:fill="FFFFFF"/>
        <w:ind w:left="142" w:right="-1" w:hanging="1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b/>
          <w:sz w:val="28"/>
          <w:lang w:val="ru-RU"/>
        </w:rPr>
        <w:t>Особенности содержания курса</w:t>
      </w:r>
    </w:p>
    <w:p w:rsidR="00FA7E7A" w:rsidRPr="00FA7E7A" w:rsidRDefault="00FA7E7A" w:rsidP="00FA7E7A">
      <w:pPr>
        <w:shd w:val="clear" w:color="auto" w:fill="FFFFFF"/>
        <w:ind w:left="142" w:right="-1" w:hanging="142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</w:t>
      </w:r>
    </w:p>
    <w:p w:rsidR="00FA7E7A" w:rsidRPr="00FA7E7A" w:rsidRDefault="00FA7E7A" w:rsidP="00FA7E7A">
      <w:pPr>
        <w:rPr>
          <w:rFonts w:ascii="Times New Roman" w:eastAsia="Times New Roman" w:hAnsi="Times New Roman" w:cs="Times New Roman"/>
          <w:b/>
          <w:color w:val="444444"/>
          <w:sz w:val="28"/>
          <w:lang w:val="ru-RU"/>
        </w:rPr>
      </w:pP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В результате изучения основ безопасности жизнедеятельности ученик должен</w:t>
      </w:r>
      <w:r w:rsidRPr="00653803">
        <w:rPr>
          <w:rFonts w:ascii="Times New Roman" w:eastAsia="Times New Roman" w:hAnsi="Times New Roman" w:cs="Times New Roman"/>
          <w:sz w:val="28"/>
        </w:rPr>
        <w:t> </w:t>
      </w:r>
      <w:r w:rsidRPr="00FA7E7A">
        <w:rPr>
          <w:rFonts w:ascii="Times New Roman" w:eastAsia="Times New Roman" w:hAnsi="Times New Roman" w:cs="Times New Roman"/>
          <w:bCs/>
          <w:sz w:val="28"/>
          <w:lang w:val="ru-RU"/>
        </w:rPr>
        <w:t>знать</w:t>
      </w:r>
      <w:r w:rsidRPr="00FA7E7A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-  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 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 основные принципы здорового образа жизни;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 правила оказания первой медицинской помощи;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 основы обороны государства и военной службы;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 боевые традиции Вооруженных Сил России, государственные и военные символы Российской Федерации.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53803">
        <w:rPr>
          <w:rFonts w:ascii="Times New Roman" w:eastAsia="Times New Roman" w:hAnsi="Times New Roman" w:cs="Times New Roman"/>
          <w:sz w:val="28"/>
        </w:rPr>
        <w:t> </w:t>
      </w:r>
      <w:r w:rsidRPr="00FA7E7A">
        <w:rPr>
          <w:rFonts w:ascii="Times New Roman" w:eastAsia="Times New Roman" w:hAnsi="Times New Roman" w:cs="Times New Roman"/>
          <w:bCs/>
          <w:sz w:val="28"/>
          <w:lang w:val="ru-RU"/>
        </w:rPr>
        <w:t>Уметь</w:t>
      </w:r>
      <w:r w:rsidRPr="00FA7E7A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грамотно действовать при возникновении угрозы чрезвычайной ситуации и во время чрезвычайной ситуации;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оказывать первую медицинскую помощь при неотложных состояниях;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A7E7A">
        <w:rPr>
          <w:rFonts w:ascii="Times New Roman" w:eastAsia="Times New Roman" w:hAnsi="Times New Roman" w:cs="Times New Roman"/>
          <w:sz w:val="28"/>
          <w:lang w:val="ru-RU"/>
        </w:rPr>
        <w:t>- пользоваться справочной литературой для целенаправленной подготовки к военной службе с учетом индивидуальных качеств.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FA7E7A">
        <w:rPr>
          <w:rFonts w:ascii="Times New Roman" w:eastAsia="Times New Roman" w:hAnsi="Times New Roman" w:cs="Times New Roman"/>
          <w:sz w:val="28"/>
          <w:lang w:val="ru-RU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</w:t>
      </w:r>
      <w:proofErr w:type="gramEnd"/>
      <w:r w:rsidRPr="00FA7E7A">
        <w:rPr>
          <w:rFonts w:ascii="Times New Roman" w:eastAsia="Times New Roman" w:hAnsi="Times New Roman" w:cs="Times New Roman"/>
          <w:sz w:val="28"/>
          <w:lang w:val="ru-RU"/>
        </w:rPr>
        <w:t xml:space="preserve"> формированию психологической и физической готовности к прохождению военной службы по призыву.</w:t>
      </w:r>
    </w:p>
    <w:p w:rsidR="00FA7E7A" w:rsidRPr="00FA7E7A" w:rsidRDefault="00FA7E7A" w:rsidP="00FA7E7A">
      <w:pPr>
        <w:jc w:val="both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FA7E7A" w:rsidRPr="00653803" w:rsidRDefault="00FA7E7A" w:rsidP="00FA7E7A">
      <w:pPr>
        <w:pStyle w:val="a5"/>
        <w:shd w:val="clear" w:color="auto" w:fill="FFFFFF"/>
        <w:ind w:left="1287" w:firstLine="0"/>
        <w:jc w:val="center"/>
        <w:rPr>
          <w:b/>
          <w:sz w:val="28"/>
          <w:szCs w:val="24"/>
        </w:rPr>
      </w:pPr>
    </w:p>
    <w:p w:rsidR="00FA7E7A" w:rsidRPr="00653803" w:rsidRDefault="00FA7E7A" w:rsidP="00FA7E7A">
      <w:pPr>
        <w:pStyle w:val="a3"/>
        <w:ind w:firstLine="567"/>
        <w:rPr>
          <w:rFonts w:ascii="Times New Roman" w:hAnsi="Times New Roman"/>
          <w:sz w:val="28"/>
          <w:szCs w:val="24"/>
        </w:rPr>
      </w:pPr>
    </w:p>
    <w:p w:rsidR="00FA7E7A" w:rsidRPr="00FA7E7A" w:rsidRDefault="00FA7E7A" w:rsidP="00FA7E7A">
      <w:pPr>
        <w:rPr>
          <w:rFonts w:ascii="Times New Roman" w:hAnsi="Times New Roman" w:cs="Times New Roman"/>
          <w:sz w:val="28"/>
          <w:lang w:val="ru-RU"/>
        </w:rPr>
      </w:pPr>
    </w:p>
    <w:p w:rsidR="003C0229" w:rsidRPr="003C0229" w:rsidRDefault="003C0229" w:rsidP="003C02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sectPr w:rsidR="003C0229" w:rsidRPr="003C0229" w:rsidSect="007B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DFB"/>
    <w:multiLevelType w:val="multilevel"/>
    <w:tmpl w:val="BDC48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80DA0"/>
    <w:multiLevelType w:val="multilevel"/>
    <w:tmpl w:val="EA544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29"/>
    <w:rsid w:val="003C0229"/>
    <w:rsid w:val="004F5396"/>
    <w:rsid w:val="00742859"/>
    <w:rsid w:val="007B67C5"/>
    <w:rsid w:val="00A2113C"/>
    <w:rsid w:val="00F90224"/>
    <w:rsid w:val="00FA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7E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FA7E7A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FA7E7A"/>
    <w:pPr>
      <w:widowControl w:val="0"/>
      <w:autoSpaceDE w:val="0"/>
      <w:autoSpaceDN w:val="0"/>
      <w:spacing w:after="0" w:line="240" w:lineRule="auto"/>
      <w:ind w:left="326" w:hanging="140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2023-10-16T05:31:00Z</dcterms:created>
  <dcterms:modified xsi:type="dcterms:W3CDTF">2023-10-17T09:30:00Z</dcterms:modified>
</cp:coreProperties>
</file>